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Calibri" w:hAnsi="Calibri"/>
        </w:rPr>
      </w:pPr>
      <w:r>
        <w:rPr>
          <w:b/>
          <w:bCs/>
          <w:sz w:val="36"/>
          <w:szCs w:val="36"/>
        </w:rPr>
        <w:t>Wahlergebnis Studentinnen- und Stundenrat 2020</w:t>
      </w:r>
    </w:p>
    <w:p>
      <w:pPr>
        <w:pStyle w:val="Normal"/>
        <w:jc w:val="center"/>
        <w:rPr>
          <w:rFonts w:ascii="Calibri" w:hAnsi="Calibri"/>
        </w:rPr>
      </w:pPr>
      <w:r>
        <w:rPr>
          <w:b/>
          <w:bCs/>
          <w:sz w:val="36"/>
          <w:szCs w:val="36"/>
          <w:u w:val="single"/>
        </w:rPr>
        <w:t>Fakultät: Wirtschaftswissenschaften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</w:r>
    </w:p>
    <w:tbl>
      <w:tblPr>
        <w:tblStyle w:val="Tabellenraster"/>
        <w:tblW w:w="906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31"/>
        <w:gridCol w:w="4530"/>
      </w:tblGrid>
      <w:tr>
        <w:trPr/>
        <w:tc>
          <w:tcPr>
            <w:tcW w:w="453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sz w:val="24"/>
                <w:szCs w:val="24"/>
              </w:rPr>
              <w:t>Zahl der Wahlberechtigten</w:t>
            </w:r>
          </w:p>
        </w:tc>
        <w:tc>
          <w:tcPr>
            <w:tcW w:w="453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sz w:val="24"/>
                <w:szCs w:val="24"/>
              </w:rPr>
              <w:t>1095</w:t>
            </w:r>
          </w:p>
        </w:tc>
      </w:tr>
      <w:tr>
        <w:trPr/>
        <w:tc>
          <w:tcPr>
            <w:tcW w:w="453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sz w:val="24"/>
                <w:szCs w:val="24"/>
              </w:rPr>
              <w:t>Insgesamt abgegebene Stimmzettel</w:t>
            </w:r>
          </w:p>
        </w:tc>
        <w:tc>
          <w:tcPr>
            <w:tcW w:w="453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sz w:val="24"/>
                <w:szCs w:val="24"/>
              </w:rPr>
              <w:t>124</w:t>
            </w:r>
          </w:p>
        </w:tc>
      </w:tr>
      <w:tr>
        <w:trPr/>
        <w:tc>
          <w:tcPr>
            <w:tcW w:w="453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sz w:val="24"/>
                <w:szCs w:val="24"/>
              </w:rPr>
              <w:t>Insgesamt abgegebene gültige Stimmzettel</w:t>
            </w:r>
          </w:p>
        </w:tc>
        <w:tc>
          <w:tcPr>
            <w:tcW w:w="453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sz w:val="24"/>
                <w:szCs w:val="24"/>
              </w:rPr>
              <w:t>124</w:t>
            </w:r>
          </w:p>
        </w:tc>
      </w:tr>
      <w:tr>
        <w:trPr/>
        <w:tc>
          <w:tcPr>
            <w:tcW w:w="453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sz w:val="24"/>
                <w:szCs w:val="24"/>
              </w:rPr>
              <w:t>Insgesamt abgegebene ungültige Stimmzettel</w:t>
            </w:r>
          </w:p>
        </w:tc>
        <w:tc>
          <w:tcPr>
            <w:tcW w:w="453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>
        <w:trPr/>
        <w:tc>
          <w:tcPr>
            <w:tcW w:w="453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sz w:val="24"/>
                <w:szCs w:val="24"/>
              </w:rPr>
              <w:t xml:space="preserve">Wahlbeteiligung </w:t>
            </w:r>
          </w:p>
        </w:tc>
        <w:tc>
          <w:tcPr>
            <w:tcW w:w="453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bookmarkStart w:id="0" w:name="_GoBack"/>
            <w:r>
              <w:rPr>
                <w:b/>
                <w:bCs/>
                <w:sz w:val="24"/>
                <w:szCs w:val="24"/>
              </w:rPr>
              <w:t>~ 11,32%</w:t>
            </w:r>
            <w:bookmarkEnd w:id="0"/>
          </w:p>
        </w:tc>
      </w:tr>
    </w:tbl>
    <w:p>
      <w:pPr>
        <w:pStyle w:val="Normal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</w:r>
    </w:p>
    <w:tbl>
      <w:tblPr>
        <w:tblStyle w:val="Tabellenraster"/>
        <w:tblW w:w="906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520"/>
        <w:gridCol w:w="2769"/>
        <w:gridCol w:w="2773"/>
      </w:tblGrid>
      <w:tr>
        <w:trPr/>
        <w:tc>
          <w:tcPr>
            <w:tcW w:w="352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sz w:val="24"/>
                <w:szCs w:val="24"/>
              </w:rPr>
              <w:t>Kandidatin/Kandidat</w:t>
            </w:r>
          </w:p>
        </w:tc>
        <w:tc>
          <w:tcPr>
            <w:tcW w:w="276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sz w:val="24"/>
                <w:szCs w:val="24"/>
              </w:rPr>
              <w:t xml:space="preserve">Anzahl Stimmen </w:t>
            </w:r>
          </w:p>
        </w:tc>
        <w:tc>
          <w:tcPr>
            <w:tcW w:w="277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sz w:val="24"/>
                <w:szCs w:val="24"/>
              </w:rPr>
              <w:t>gewählt/nicht gewählt</w:t>
            </w:r>
          </w:p>
        </w:tc>
      </w:tr>
      <w:tr>
        <w:trPr/>
        <w:tc>
          <w:tcPr>
            <w:tcW w:w="352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b/>
                <w:bCs/>
                <w:sz w:val="24"/>
                <w:szCs w:val="24"/>
              </w:rPr>
              <w:t>Dicks, Niklas</w:t>
            </w:r>
          </w:p>
        </w:tc>
        <w:tc>
          <w:tcPr>
            <w:tcW w:w="276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b/>
                <w:bCs/>
                <w:sz w:val="24"/>
                <w:szCs w:val="24"/>
              </w:rPr>
              <w:t>66</w:t>
            </w:r>
          </w:p>
        </w:tc>
        <w:tc>
          <w:tcPr>
            <w:tcW w:w="277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b/>
                <w:bCs/>
                <w:sz w:val="24"/>
                <w:szCs w:val="24"/>
              </w:rPr>
              <w:t>Gewählt</w:t>
            </w:r>
          </w:p>
        </w:tc>
      </w:tr>
      <w:tr>
        <w:trPr/>
        <w:tc>
          <w:tcPr>
            <w:tcW w:w="352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b/>
                <w:bCs/>
                <w:sz w:val="24"/>
                <w:szCs w:val="24"/>
              </w:rPr>
              <w:t>Zobel, Hendrik</w:t>
            </w:r>
          </w:p>
        </w:tc>
        <w:tc>
          <w:tcPr>
            <w:tcW w:w="276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b/>
                <w:bCs/>
                <w:sz w:val="24"/>
                <w:szCs w:val="24"/>
              </w:rPr>
              <w:t>65</w:t>
            </w:r>
          </w:p>
        </w:tc>
        <w:tc>
          <w:tcPr>
            <w:tcW w:w="277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b/>
                <w:bCs/>
                <w:sz w:val="24"/>
                <w:szCs w:val="24"/>
              </w:rPr>
              <w:t>Gewählt</w:t>
            </w:r>
          </w:p>
        </w:tc>
      </w:tr>
      <w:tr>
        <w:trPr/>
        <w:tc>
          <w:tcPr>
            <w:tcW w:w="352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b/>
                <w:bCs/>
                <w:sz w:val="24"/>
                <w:szCs w:val="24"/>
              </w:rPr>
              <w:t>Schmuck, Carolin</w:t>
            </w:r>
          </w:p>
        </w:tc>
        <w:tc>
          <w:tcPr>
            <w:tcW w:w="276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b/>
                <w:bCs/>
                <w:sz w:val="24"/>
                <w:szCs w:val="24"/>
              </w:rPr>
              <w:t>59</w:t>
            </w:r>
          </w:p>
        </w:tc>
        <w:tc>
          <w:tcPr>
            <w:tcW w:w="277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b/>
                <w:bCs/>
                <w:sz w:val="24"/>
                <w:szCs w:val="24"/>
              </w:rPr>
              <w:t>Gewählt</w:t>
            </w:r>
          </w:p>
        </w:tc>
      </w:tr>
      <w:tr>
        <w:trPr/>
        <w:tc>
          <w:tcPr>
            <w:tcW w:w="352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b/>
                <w:bCs/>
                <w:sz w:val="24"/>
                <w:szCs w:val="24"/>
              </w:rPr>
              <w:t>Rübe, Anne</w:t>
            </w:r>
          </w:p>
        </w:tc>
        <w:tc>
          <w:tcPr>
            <w:tcW w:w="276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b/>
                <w:bCs/>
                <w:sz w:val="24"/>
                <w:szCs w:val="24"/>
              </w:rPr>
              <w:t>56</w:t>
            </w:r>
          </w:p>
        </w:tc>
        <w:tc>
          <w:tcPr>
            <w:tcW w:w="277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b/>
                <w:bCs/>
                <w:sz w:val="24"/>
                <w:szCs w:val="24"/>
              </w:rPr>
              <w:t>Gewählt</w:t>
            </w:r>
          </w:p>
        </w:tc>
      </w:tr>
      <w:tr>
        <w:trPr/>
        <w:tc>
          <w:tcPr>
            <w:tcW w:w="352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sz w:val="24"/>
                <w:szCs w:val="24"/>
              </w:rPr>
              <w:t>Wetzlich, Julia</w:t>
            </w:r>
          </w:p>
        </w:tc>
        <w:tc>
          <w:tcPr>
            <w:tcW w:w="276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277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sz w:val="24"/>
                <w:szCs w:val="24"/>
              </w:rPr>
              <w:t>Ersatzvertreter*in</w:t>
            </w:r>
          </w:p>
        </w:tc>
      </w:tr>
      <w:tr>
        <w:trPr/>
        <w:tc>
          <w:tcPr>
            <w:tcW w:w="352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sz w:val="24"/>
                <w:szCs w:val="24"/>
              </w:rPr>
              <w:t>Schwuchow, Phillip</w:t>
            </w:r>
          </w:p>
        </w:tc>
        <w:tc>
          <w:tcPr>
            <w:tcW w:w="276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277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sz w:val="24"/>
                <w:szCs w:val="24"/>
              </w:rPr>
              <w:t>Ersatzvertreter*in</w:t>
            </w:r>
          </w:p>
        </w:tc>
      </w:tr>
      <w:tr>
        <w:trPr/>
        <w:tc>
          <w:tcPr>
            <w:tcW w:w="352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sz w:val="24"/>
                <w:szCs w:val="24"/>
              </w:rPr>
              <w:t>Marinov, Sebastian</w:t>
            </w:r>
          </w:p>
        </w:tc>
        <w:tc>
          <w:tcPr>
            <w:tcW w:w="276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277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sz w:val="24"/>
                <w:szCs w:val="24"/>
              </w:rPr>
              <w:t>Ersatzvertreter*in</w:t>
            </w:r>
          </w:p>
        </w:tc>
      </w:tr>
    </w:tbl>
    <w:p>
      <w:pPr>
        <w:pStyle w:val="Normal"/>
        <w:rPr>
          <w:rFonts w:ascii="Calibri" w:hAnsi="Calibri"/>
        </w:rPr>
      </w:pPr>
      <w:r>
        <w:rPr/>
      </w:r>
    </w:p>
    <w:p>
      <w:pPr>
        <w:pStyle w:val="Normal"/>
        <w:rPr>
          <w:rFonts w:ascii="Calibri" w:hAnsi="Calibri"/>
        </w:rPr>
      </w:pPr>
      <w:r>
        <w:rPr/>
      </w:r>
    </w:p>
    <w:p>
      <w:pPr>
        <w:pStyle w:val="Normal"/>
        <w:rPr>
          <w:rFonts w:ascii="Calibri" w:hAnsi="Calibri"/>
        </w:rPr>
      </w:pPr>
      <w:r>
        <w:rPr/>
      </w:r>
    </w:p>
    <w:p>
      <w:pPr>
        <w:pStyle w:val="Normal"/>
        <w:rPr>
          <w:rFonts w:ascii="Calibri" w:hAnsi="Calibri"/>
        </w:rPr>
      </w:pPr>
      <w:r>
        <w:rPr/>
      </w:r>
    </w:p>
    <w:p>
      <w:pPr>
        <w:pStyle w:val="Normal"/>
        <w:rPr>
          <w:rFonts w:ascii="Calibri" w:hAnsi="Calibri"/>
        </w:rPr>
      </w:pPr>
      <w:r>
        <w:rPr/>
      </w:r>
    </w:p>
    <w:p>
      <w:pPr>
        <w:pStyle w:val="Normal"/>
        <w:rPr>
          <w:rFonts w:ascii="Calibri" w:hAnsi="Calibri"/>
        </w:rPr>
      </w:pPr>
      <w:r>
        <w:rPr/>
      </w:r>
    </w:p>
    <w:p>
      <w:pPr>
        <w:pStyle w:val="Normal"/>
        <w:spacing w:lineRule="auto" w:line="240" w:before="0" w:after="0"/>
        <w:rPr>
          <w:rFonts w:ascii="Calibri" w:hAnsi="Calibri"/>
        </w:rPr>
      </w:pPr>
      <w:r>
        <w:rPr/>
        <w:t>Maximilian Franke</w:t>
      </w:r>
    </w:p>
    <w:p>
      <w:pPr>
        <w:pStyle w:val="Normal"/>
        <w:spacing w:lineRule="auto" w:line="240" w:before="0" w:after="0"/>
        <w:rPr>
          <w:rFonts w:ascii="Calibri" w:hAnsi="Calibri"/>
        </w:rPr>
      </w:pPr>
      <w:r>
        <w:rPr/>
        <w:t xml:space="preserve">Stellvertretende Wahlleitung der </w:t>
      </w:r>
    </w:p>
    <w:p>
      <w:pPr>
        <w:pStyle w:val="Normal"/>
        <w:spacing w:lineRule="auto" w:line="240" w:before="0" w:after="0"/>
        <w:rPr>
          <w:rFonts w:ascii="Calibri" w:hAnsi="Calibri"/>
        </w:rPr>
      </w:pPr>
      <w:r>
        <w:rPr/>
        <w:t xml:space="preserve">Studentinnen- und Studentenschaft der </w:t>
      </w:r>
    </w:p>
    <w:p>
      <w:pPr>
        <w:pStyle w:val="Normal"/>
        <w:spacing w:lineRule="auto" w:line="240" w:before="0" w:after="0"/>
        <w:rPr/>
      </w:pPr>
      <w:r>
        <w:rPr/>
        <w:t>HTW Dresden</w:t>
      </w:r>
    </w:p>
    <w:sectPr>
      <w:headerReference w:type="default" r:id="rId2"/>
      <w:type w:val="nextPage"/>
      <w:pgSz w:w="11906" w:h="16838"/>
      <w:pgMar w:left="1417" w:right="1417" w:header="1417" w:top="1969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Kopfzeile"/>
      <w:spacing w:before="0" w:after="160"/>
      <w:jc w:val="right"/>
      <w:rPr/>
    </w:pPr>
    <w:r>
      <w:rPr/>
      <w:fldChar w:fldCharType="begin" w:fldLock="true"/>
    </w:r>
    <w:r>
      <w:rPr/>
      <w:instrText> DATE \@"dd.MM.yy" </w:instrText>
    </w:r>
    <w:r>
      <w:rPr/>
      <w:fldChar w:fldCharType="separate"/>
    </w:r>
    <w:r>
      <w:rPr/>
      <w:t>04.12.19</w:t>
    </w:r>
    <w:r>
      <w:rPr/>
      <w:fldChar w:fldCharType="end"/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de-DE" w:eastAsia="en-US" w:bidi="ar-SA"/>
      </w:rPr>
    </w:rPrDefault>
    <w:pPrDefault>
      <w:pPr/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de-DE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Textkrper"/>
    <w:pPr/>
    <w:rPr>
      <w:rFonts w:cs="Arial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  <w:style w:type="paragraph" w:styleId="KopfundFuzeile">
    <w:name w:val="Kopf- und Fußzeile"/>
    <w:basedOn w:val="Normal"/>
    <w:qFormat/>
    <w:pPr>
      <w:suppressLineNumbers/>
      <w:tabs>
        <w:tab w:val="clear" w:pos="708"/>
        <w:tab w:val="center" w:pos="4536" w:leader="none"/>
        <w:tab w:val="right" w:pos="9072" w:leader="none"/>
      </w:tabs>
    </w:pPr>
    <w:rPr/>
  </w:style>
  <w:style w:type="paragraph" w:styleId="Kopfzeile">
    <w:name w:val="Header"/>
    <w:basedOn w:val="KopfundFuzeile"/>
    <w:pPr>
      <w:suppressLineNumbers/>
      <w:tabs>
        <w:tab w:val="center" w:pos="4536" w:leader="none"/>
        <w:tab w:val="right" w:pos="9072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lenraster">
    <w:name w:val="Table Grid"/>
    <w:basedOn w:val="NormaleTabelle"/>
    <w:uiPriority w:val="39"/>
    <w:rsid w:val="00e9642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LibreOffice/6.3.0.4$Windows_X86_64 LibreOffice_project/057fc023c990d676a43019934386b85b21a9ee99</Application>
  <Pages>1</Pages>
  <Words>73</Words>
  <Characters>581</Characters>
  <CharactersWithSpaces>617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2019-12-03T17:12:00Z</dcterms:created>
  <dc:creator>Elena Böck</dc:creator>
  <dc:description/>
  <dc:language>de-DE</dc:language>
  <cp:lastModifiedBy/>
  <dcterms:modified xsi:type="dcterms:W3CDTF">2019-12-04T15:51:09Z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