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2.png" ContentType="image/png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819" w:leader="none"/>
        </w:tabs>
        <w:spacing w:before="240" w:after="0"/>
        <w:jc w:val="center"/>
        <w:rPr>
          <w:sz w:val="16"/>
          <w:b/>
          <w:sz w:val="16"/>
          <w:b/>
          <w:szCs w:val="16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z w:val="16"/>
          <w:szCs w:val="16"/>
        </w:rPr>
      </w:r>
      <w:r/>
    </w:p>
    <w:p>
      <w:pPr>
        <w:pStyle w:val="Normal"/>
        <w:tabs>
          <w:tab w:val="center" w:pos="4819" w:leader="none"/>
        </w:tabs>
        <w:spacing w:before="240" w:after="0"/>
        <w:jc w:val="center"/>
        <w:rPr>
          <w:sz w:val="44"/>
          <w:b/>
          <w:sz w:val="44"/>
          <w:b/>
          <w:szCs w:val="44"/>
          <w:rFonts w:ascii="Arial" w:hAnsi="Arial" w:cs="Arial"/>
        </w:rPr>
      </w:pPr>
      <w:r>
        <w:rPr>
          <w:rFonts w:cs="Arial" w:ascii="Arial" w:hAnsi="Arial"/>
          <w:b/>
          <w:sz w:val="44"/>
          <w:szCs w:val="44"/>
        </w:rPr>
        <w:t>Wahlergebnisse</w:t>
      </w:r>
      <w:r/>
    </w:p>
    <w:p>
      <w:pPr>
        <w:pStyle w:val="Normal"/>
        <w:tabs>
          <w:tab w:val="left" w:pos="-720" w:leader="none"/>
        </w:tabs>
        <w:jc w:val="center"/>
        <w:rPr>
          <w:sz w:val="28"/>
          <w:sz w:val="28"/>
          <w:szCs w:val="28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z w:val="28"/>
          <w:szCs w:val="28"/>
        </w:rPr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 xml:space="preserve">der Wahl für die studentischen Vertreterinnen und Vertreter des           </w:t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 xml:space="preserve">Fachschaftsrates </w:t>
      </w:r>
      <w:r>
        <w:rPr>
          <w:rFonts w:cs="Arial" w:ascii="Arial" w:hAnsi="Arial"/>
          <w:b/>
          <w:sz w:val="28"/>
          <w:szCs w:val="28"/>
        </w:rPr>
        <w:t xml:space="preserve">Wirtschaftswissenschaften </w:t>
      </w:r>
      <w:r>
        <w:rPr>
          <w:rFonts w:cs="Arial" w:ascii="Arial" w:hAnsi="Arial"/>
          <w:b/>
          <w:sz w:val="28"/>
          <w:szCs w:val="28"/>
        </w:rPr>
        <w:t xml:space="preserve">in den </w:t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>Studentinnen- und Studentenrat</w:t>
      </w:r>
      <w:r/>
    </w:p>
    <w:p>
      <w:pPr>
        <w:pStyle w:val="Normal"/>
        <w:tabs>
          <w:tab w:val="left" w:pos="-720" w:leader="none"/>
        </w:tabs>
        <w:spacing w:before="0" w:after="120"/>
        <w:jc w:val="both"/>
        <w:rPr>
          <w:sz w:val="22"/>
          <w:spacing w:val="-3"/>
          <w:sz w:val="22"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pacing w:val="-3"/>
          <w:sz w:val="22"/>
          <w:szCs w:val="22"/>
        </w:rPr>
      </w:r>
      <w:r/>
    </w:p>
    <w:p>
      <w:pPr>
        <w:pStyle w:val="Normal"/>
        <w:tabs>
          <w:tab w:val="left" w:pos="-720" w:leader="none"/>
        </w:tabs>
        <w:spacing w:before="0" w:after="120"/>
        <w:jc w:val="center"/>
        <w:rPr>
          <w:sz w:val="22"/>
          <w:spacing w:val="-3"/>
          <w:sz w:val="22"/>
          <w:szCs w:val="22"/>
          <w:rFonts w:ascii="Arial" w:hAnsi="Arial" w:cs="Arial"/>
        </w:rPr>
      </w:pPr>
      <w:r>
        <w:rPr>
          <w:rFonts w:cs="Arial" w:ascii="Arial" w:hAnsi="Arial"/>
          <w:spacing w:val="-3"/>
          <w:sz w:val="22"/>
          <w:szCs w:val="22"/>
        </w:rPr>
        <w:t>Wintersemester 2018/2019</w:t>
      </w:r>
      <w:r/>
    </w:p>
    <w:p>
      <w:pPr>
        <w:pStyle w:val="Normal"/>
        <w:pBdr>
          <w:bottom w:val="single" w:sz="6" w:space="1" w:color="00000A"/>
        </w:pBdr>
        <w:tabs>
          <w:tab w:val="left" w:pos="-720" w:leader="none"/>
        </w:tabs>
        <w:spacing w:before="0" w:after="120"/>
        <w:jc w:val="both"/>
        <w:rPr>
          <w:sz w:val="10"/>
          <w:spacing w:val="-3"/>
          <w:sz w:val="10"/>
          <w:szCs w:val="10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pacing w:val="-3"/>
          <w:sz w:val="10"/>
          <w:szCs w:val="10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</w:pPr>
      <w:r>
        <w:rPr>
          <w:rFonts w:cs="Arial" w:ascii="Arial" w:hAnsi="Arial"/>
          <w:b/>
          <w:spacing w:val="-3"/>
          <w:sz w:val="22"/>
          <w:szCs w:val="22"/>
        </w:rPr>
        <w:t>Mehrheitswahl, 3 Sitze</w:t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tbl>
      <w:tblPr>
        <w:tblStyle w:val="Tabellenraster"/>
        <w:tblW w:w="6374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3"/>
        <w:gridCol w:w="2410"/>
      </w:tblGrid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Wahlberechtigten: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10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Wähler: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9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ungültigen Stimmzettel</w:t>
            </w:r>
            <w:bookmarkStart w:id="0" w:name="_GoBack"/>
            <w:bookmarkEnd w:id="0"/>
            <w:r>
              <w:rPr>
                <w:rFonts w:cs="Arial" w:ascii="Arial" w:hAnsi="Arial"/>
                <w:spacing w:val="-3"/>
                <w:sz w:val="22"/>
                <w:szCs w:val="22"/>
              </w:rPr>
              <w:t>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0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gültigen Stimmen insgesamt: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26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Wahlbeteiligung: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90,00%</w:t>
            </w:r>
            <w:r/>
          </w:p>
        </w:tc>
      </w:tr>
    </w:tbl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center"/>
        <w:rPr>
          <w:sz w:val="22"/>
          <w:spacing w:val="-3"/>
          <w:u w:val="single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  <w:u w:val="single"/>
        </w:rPr>
      </w:r>
      <w:r/>
    </w:p>
    <w:tbl>
      <w:tblPr>
        <w:tblStyle w:val="Tabellenraster"/>
        <w:tblW w:w="9628" w:type="dxa"/>
        <w:jc w:val="left"/>
        <w:tblInd w:w="-5" w:type="dxa"/>
        <w:tblBorders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209"/>
        <w:gridCol w:w="3205"/>
        <w:gridCol w:w="3214"/>
      </w:tblGrid>
      <w:tr>
        <w:trPr/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  <w:u w:val="single"/>
              </w:rPr>
              <w:t>Einzelbewerber: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Zahl der auf die einzelnen Bewerber entfallenden Stimmen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Wahlergebnis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Fuhlroth, Florian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15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overflowPunct w:val="true"/>
              <w:jc w:val="center"/>
              <w:textAlignment w:val="auto"/>
            </w:pPr>
            <w:r>
              <w:rPr>
                <w:rFonts w:cs="Arial" w:ascii="arial" w:hAnsi="arial"/>
                <w:b/>
                <w:bCs/>
                <w:color w:val="000000"/>
                <w:spacing w:val="-3"/>
                <w:sz w:val="24"/>
                <w:szCs w:val="24"/>
              </w:rPr>
              <w:t>Gewählt</w:t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  <w:rPr>
                <w:sz w:val="24"/>
                <w:b/>
                <w:sz w:val="24"/>
                <w:b/>
                <w:szCs w:val="20"/>
                <w:bCs/>
                <w:rFonts w:ascii="arial" w:hAnsi="arial" w:eastAsia="Times New Roman" w:cs="Times New Roman"/>
                <w:color w:val="00000A"/>
                <w:lang w:val="de-DE" w:eastAsia="de-DE" w:bidi="ar-SA"/>
              </w:rPr>
            </w:pPr>
            <w:r>
              <w:rPr>
                <w:rFonts w:ascii="arial" w:hAnsi="arial"/>
                <w:b/>
                <w:bCs/>
              </w:rPr>
              <w:t>Krebs, Julia</w:t>
            </w:r>
            <w:r/>
          </w:p>
        </w:tc>
        <w:tc>
          <w:tcPr>
            <w:tcW w:w="320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  <w:rPr>
                <w:sz w:val="24"/>
                <w:b/>
                <w:sz w:val="24"/>
                <w:b/>
                <w:szCs w:val="20"/>
                <w:bCs/>
                <w:rFonts w:ascii="arial" w:hAnsi="arial" w:eastAsia="Times New Roman" w:cs="Times New Roman"/>
                <w:color w:val="00000A"/>
                <w:lang w:val="de-DE" w:eastAsia="de-DE" w:bidi="ar-SA"/>
              </w:rPr>
            </w:pPr>
            <w:r>
              <w:rPr>
                <w:rFonts w:ascii="arial" w:hAnsi="arial"/>
                <w:b/>
                <w:bCs/>
              </w:rPr>
              <w:t>11</w:t>
            </w:r>
            <w:r/>
          </w:p>
        </w:tc>
        <w:tc>
          <w:tcPr>
            <w:tcW w:w="321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b/>
                <w:sz w:val="24"/>
                <w:b/>
                <w:szCs w:val="20"/>
                <w:bCs/>
                <w:rFonts w:ascii="arial" w:hAnsi="arial" w:eastAsia="Times New Roman" w:cs="Times New Roman"/>
                <w:color w:val="00000A"/>
                <w:lang w:val="de-DE" w:eastAsia="de-DE" w:bidi="ar-SA"/>
              </w:rPr>
            </w:pPr>
            <w:r>
              <w:rPr>
                <w:rFonts w:ascii="arial" w:hAnsi="arial"/>
                <w:b/>
                <w:bCs/>
              </w:rPr>
              <w:t xml:space="preserve">Gewählt </w:t>
            </w:r>
            <w:r/>
          </w:p>
        </w:tc>
      </w:tr>
    </w:tbl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</w:pPr>
      <w:r>
        <w:rPr>
          <w:rFonts w:cs="Arial" w:ascii="Arial" w:hAnsi="Arial"/>
          <w:spacing w:val="-3"/>
          <w:sz w:val="22"/>
          <w:szCs w:val="22"/>
        </w:rPr>
        <w:tab/>
      </w:r>
      <w:r/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191" w:footer="567" w:bottom="62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</w:sdtPr>
    <w:sdtContent>
      <w:p>
        <w:pPr>
          <w:pStyle w:val="Fuzeile"/>
          <w:jc w:val="center"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  <w:r/>
      </w:p>
    </w:sdtContent>
  </w:sdt>
  <w:p>
    <w:pPr>
      <w:pStyle w:val="Fuzeile"/>
      <w:rPr>
        <w:sz w:val="20"/>
        <w:sz w:val="20"/>
        <w:szCs w:val="20"/>
        <w:rFonts w:ascii="Arial" w:hAnsi="Arial" w:eastAsia="Times New Roman" w:cs="Arial"/>
        <w:color w:val="00000A"/>
        <w:lang w:val="de-DE" w:eastAsia="de-DE" w:bidi="ar-SA"/>
      </w:rPr>
    </w:pPr>
    <w:r>
      <w:rPr>
        <w:rFonts w:cs="Arial" w:ascii="Arial" w:hAnsi="Arial"/>
        <w:sz w:val="20"/>
      </w:rPr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jc w:val="right"/>
    </w:pPr>
    <w:r>
      <w:rPr/>
      <w:drawing>
        <wp:inline distT="0" distB="0" distL="0" distR="0">
          <wp:extent cx="2560320" cy="440055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  <w:drawing>
        <wp:anchor behindDoc="1" distT="0" distB="0" distL="0" distR="114300" simplePos="0" locked="0" layoutInCell="1" allowOverlap="1" relativeHeight="2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847215" cy="518160"/>
          <wp:effectExtent l="0" t="0" r="0" b="0"/>
          <wp:wrapSquare wrapText="bothSides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/>
    <w:lsdException w:unhideWhenUsed="1" w:semiHidden="1" w:name="toc 2"/>
    <w:lsdException w:unhideWhenUsed="1" w:semiHidden="1" w:name="toc 3"/>
    <w:lsdException w:unhideWhenUsed="1" w:semiHidden="1" w:name="toc 4"/>
    <w:lsdException w:unhideWhenUsed="1" w:semiHidden="1" w:name="toc 5"/>
    <w:lsdException w:unhideWhenUsed="1" w:semiHidden="1" w:name="toc 6"/>
    <w:lsdException w:unhideWhenUsed="1" w:semiHidden="1" w:name="toc 7"/>
    <w:lsdException w:unhideWhenUsed="1" w:semiHidden="1" w:name="toc 8"/>
    <w:lsdException w:unhideWhenUsed="1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uiPriority="99" w:name="footer"/>
    <w:lsdException w:unhideWhenUsed="1" w:semiHidden="1" w:name="index heading"/>
    <w:lsdException w:qFormat="1" w:unhideWhenUsed="1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2"/>
    <w:lsdException w:unhideWhenUsed="1" w:semiHidden="1" w:name="List 3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name="Title"/>
    <w:lsdException w:unhideWhenUsed="1" w:semiHidden="1" w:name="Closing"/>
    <w:lsdException w:unhideWhenUsed="1" w:semiHidden="1" w:name="Signature"/>
    <w:lsdException w:unhideWhenUsed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name="Subtitle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name="Strong"/>
    <w:lsdException w:qFormat="1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144a65"/>
    <w:pPr>
      <w:widowControl/>
      <w:suppressAutoHyphens w:val="true"/>
      <w:overflowPunct w:val="false"/>
      <w:bidi w:val="0"/>
      <w:jc w:val="left"/>
      <w:textAlignment w:val="baseline"/>
    </w:pPr>
    <w:rPr>
      <w:rFonts w:ascii="Courier" w:hAnsi="Courier" w:eastAsia="Times New Roman" w:cs="Times New Roman"/>
      <w:color w:val="00000A"/>
      <w:sz w:val="24"/>
      <w:szCs w:val="20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quationCaption" w:customStyle="1">
    <w:name w:val="_Equation Caption"/>
    <w:rPr/>
  </w:style>
  <w:style w:type="character" w:styleId="Internetlink">
    <w:name w:val="Internetlink"/>
    <w:basedOn w:val="DefaultParagraphFont"/>
    <w:rsid w:val="00eb539b"/>
    <w:rPr>
      <w:color w:val="0000FF"/>
      <w:u w:val="single"/>
      <w:lang w:val="zxx" w:eastAsia="zxx" w:bidi="zxx"/>
    </w:rPr>
  </w:style>
  <w:style w:type="character" w:styleId="KopfzeileZchn" w:customStyle="1">
    <w:name w:val="Kopfzeile Zchn"/>
    <w:basedOn w:val="DefaultParagraphFont"/>
    <w:link w:val="Kopfzeile"/>
    <w:rsid w:val="00b5761b"/>
    <w:rPr>
      <w:rFonts w:ascii="Courier" w:hAnsi="Courier"/>
      <w:sz w:val="24"/>
    </w:rPr>
  </w:style>
  <w:style w:type="character" w:styleId="FuzeileZchn" w:customStyle="1">
    <w:name w:val="Fußzeile Zchn"/>
    <w:basedOn w:val="DefaultParagraphFont"/>
    <w:link w:val="Fuzeile"/>
    <w:uiPriority w:val="99"/>
    <w:rsid w:val="00b5761b"/>
    <w:rPr>
      <w:rFonts w:ascii="Courier" w:hAnsi="Courier"/>
      <w:sz w:val="24"/>
    </w:rPr>
  </w:style>
  <w:style w:type="character" w:styleId="ListLabel1">
    <w:name w:val="ListLabel 1"/>
    <w:rPr>
      <w:rFonts w:cs="Courier New"/>
    </w:rPr>
  </w:style>
  <w:style w:type="paragraph" w:styleId="Berschrift">
    <w:name w:val="Überschrift"/>
    <w:basedOn w:val="Normal"/>
    <w:next w:val="Textkrper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Lohit Devanagari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pPr>
      <w:suppressLineNumbers/>
    </w:pPr>
    <w:rPr>
      <w:rFonts w:cs="Lohit Devanagari"/>
    </w:rPr>
  </w:style>
  <w:style w:type="paragraph" w:styleId="Inhaltsverzeichnis1">
    <w:name w:val="Inhaltsverzeichnis 1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spacing w:before="480" w:after="0"/>
      <w:ind w:left="720" w:right="720" w:hanging="720"/>
    </w:pPr>
    <w:rPr>
      <w:lang w:val="en-US"/>
    </w:rPr>
  </w:style>
  <w:style w:type="paragraph" w:styleId="Inhaltsverzeichnis2">
    <w:name w:val="Inhaltsverzeichnis 2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720"/>
    </w:pPr>
    <w:rPr>
      <w:lang w:val="en-US"/>
    </w:rPr>
  </w:style>
  <w:style w:type="paragraph" w:styleId="Inhaltsverzeichnis3">
    <w:name w:val="Inhaltsverzeichnis 3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2160" w:right="720" w:hanging="720"/>
    </w:pPr>
    <w:rPr>
      <w:lang w:val="en-US"/>
    </w:rPr>
  </w:style>
  <w:style w:type="paragraph" w:styleId="Inhaltsverzeichnis4">
    <w:name w:val="Inhaltsverzeichnis 4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2880" w:right="720" w:hanging="720"/>
    </w:pPr>
    <w:rPr>
      <w:lang w:val="en-US"/>
    </w:rPr>
  </w:style>
  <w:style w:type="paragraph" w:styleId="Inhaltsverzeichnis5">
    <w:name w:val="Inhaltsverzeichnis 5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3600" w:right="720" w:hanging="720"/>
    </w:pPr>
    <w:rPr>
      <w:lang w:val="en-US"/>
    </w:rPr>
  </w:style>
  <w:style w:type="paragraph" w:styleId="Inhaltsverzeichnis6">
    <w:name w:val="Inhaltsverzeichnis 6"/>
    <w:basedOn w:val="Normal"/>
    <w:next w:val="Normal"/>
    <w:semiHidden/>
    <w:pPr>
      <w:tabs>
        <w:tab w:val="left" w:pos="9000" w:leader="none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haltsverzeichnis7">
    <w:name w:val="Inhaltsverzeichnis 7"/>
    <w:basedOn w:val="Normal"/>
    <w:next w:val="Normal"/>
    <w:semiHidden/>
    <w:pPr>
      <w:suppressAutoHyphens w:val="true"/>
      <w:ind w:left="720" w:hanging="720"/>
    </w:pPr>
    <w:rPr>
      <w:lang w:val="en-US"/>
    </w:rPr>
  </w:style>
  <w:style w:type="paragraph" w:styleId="Inhaltsverzeichnis8">
    <w:name w:val="Inhaltsverzeichnis 8"/>
    <w:basedOn w:val="Normal"/>
    <w:next w:val="Normal"/>
    <w:semiHidden/>
    <w:pPr>
      <w:tabs>
        <w:tab w:val="left" w:pos="9000" w:leader="none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haltsverzeichnis9">
    <w:name w:val="Inhaltsverzeichnis 9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720"/>
    </w:pPr>
    <w:rPr>
      <w:lang w:val="en-US"/>
    </w:rPr>
  </w:style>
  <w:style w:type="paragraph" w:styleId="Toa" w:customStyle="1">
    <w:name w:val="toa"/>
    <w:basedOn w:val="Normal"/>
    <w:pPr>
      <w:tabs>
        <w:tab w:val="left" w:pos="9000" w:leader="none"/>
        <w:tab w:val="right" w:pos="9360" w:leader="none"/>
      </w:tabs>
      <w:suppressAutoHyphens w:val="true"/>
    </w:pPr>
    <w:rPr>
      <w:lang w:val="en-US"/>
    </w:rPr>
  </w:style>
  <w:style w:type="paragraph" w:styleId="Caption">
    <w:name w:val="caption"/>
    <w:basedOn w:val="Normal"/>
    <w:next w:val="Normal"/>
    <w:qFormat/>
    <w:pPr/>
    <w:rPr/>
  </w:style>
  <w:style w:type="paragraph" w:styleId="BalloonText">
    <w:name w:val="Balloon Text"/>
    <w:basedOn w:val="Normal"/>
    <w:semiHidden/>
    <w:rsid w:val="001e3b4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25d"/>
    <w:pPr>
      <w:spacing w:before="0" w:after="0"/>
      <w:ind w:left="720" w:hanging="0"/>
      <w:contextualSpacing/>
    </w:pPr>
    <w:rPr/>
  </w:style>
  <w:style w:type="paragraph" w:styleId="Kopfzeile">
    <w:name w:val="Kopfzeile"/>
    <w:basedOn w:val="Normal"/>
    <w:link w:val="KopfzeileZchn"/>
    <w:unhideWhenUsed/>
    <w:rsid w:val="00b5761b"/>
    <w:pPr>
      <w:tabs>
        <w:tab w:val="center" w:pos="4536" w:leader="none"/>
        <w:tab w:val="right" w:pos="9072" w:leader="none"/>
      </w:tabs>
    </w:pPr>
    <w:rPr/>
  </w:style>
  <w:style w:type="paragraph" w:styleId="Fuzeile">
    <w:name w:val="Fußzeile"/>
    <w:basedOn w:val="Normal"/>
    <w:link w:val="FuzeileZchn"/>
    <w:uiPriority w:val="99"/>
    <w:unhideWhenUsed/>
    <w:rsid w:val="00b5761b"/>
    <w:pPr>
      <w:tabs>
        <w:tab w:val="center" w:pos="4536" w:leader="none"/>
        <w:tab w:val="right" w:pos="9072" w:leader="none"/>
      </w:tabs>
    </w:pPr>
    <w:rPr/>
  </w:style>
  <w:style w:type="paragraph" w:styleId="TabellenInhalt">
    <w:name w:val="Tabellen Inhalt"/>
    <w:basedOn w:val="Normal"/>
    <w:pPr>
      <w:suppressLineNumbers/>
    </w:pPr>
    <w:rPr/>
  </w:style>
  <w:style w:type="paragraph" w:styleId="Tabellenberschrift">
    <w:name w:val="Tabellen Überschrift"/>
    <w:basedOn w:val="TabellenInhalt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4c7f12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8FCB-B92B-4DC3-A400-554F787A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Application>LibreOffice/4.3.3.2$Linux_X86_64 LibreOffice_project/430m0$Build-2</Application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2018-05-07T05:33:00Z</dcterms:created>
  <dc:creator>Verwaltung</dc:creator>
  <dc:language>de-DE</dc:language>
  <cp:lastModifiedBy>StuRa Account</cp:lastModifiedBy>
  <cp:lastPrinted>2018-11-26T09:48:00Z</cp:lastPrinted>
  <dcterms:modified xsi:type="dcterms:W3CDTF">2018-12-12T10:36:47Z</dcterms:modified>
  <cp:revision>30</cp:revision>
  <dc:title>Wahlausschreibung</dc:title>
</cp:coreProperties>
</file>