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9400"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2C1A2A6D" wp14:editId="02DA53EB">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167A8DCF" w14:textId="77777777" w:rsidR="00847CBC" w:rsidRDefault="00847CBC">
      <w:pPr>
        <w:spacing w:line="259" w:lineRule="auto"/>
        <w:ind w:left="4670" w:right="0"/>
        <w:jc w:val="center"/>
      </w:pPr>
    </w:p>
    <w:p w14:paraId="769EEE73" w14:textId="77777777" w:rsidR="00847CBC" w:rsidRDefault="00847CBC">
      <w:pPr>
        <w:spacing w:after="93" w:line="259" w:lineRule="auto"/>
        <w:ind w:left="4670" w:right="0"/>
        <w:jc w:val="center"/>
      </w:pPr>
    </w:p>
    <w:p w14:paraId="4A2EB115" w14:textId="77777777" w:rsidR="00847CBC" w:rsidRDefault="00C018D2">
      <w:pPr>
        <w:spacing w:line="259" w:lineRule="auto"/>
        <w:ind w:right="0"/>
        <w:rPr>
          <w:sz w:val="36"/>
        </w:rPr>
      </w:pPr>
      <w:r>
        <w:rPr>
          <w:sz w:val="36"/>
        </w:rPr>
        <w:t>Vorlage</w:t>
      </w:r>
    </w:p>
    <w:p w14:paraId="7C4C3D7B" w14:textId="77777777" w:rsidR="001F173E" w:rsidRDefault="001F173E">
      <w:pPr>
        <w:spacing w:line="259" w:lineRule="auto"/>
        <w:ind w:right="0"/>
      </w:pPr>
    </w:p>
    <w:p w14:paraId="13DF8322"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00B6751D"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606B46D4"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72B79121"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074796A7" w14:textId="337CEA2F" w:rsidR="00847CBC" w:rsidRPr="004709AC" w:rsidRDefault="004709AC" w:rsidP="001F173E">
            <w:pPr>
              <w:spacing w:line="259" w:lineRule="auto"/>
              <w:ind w:right="0"/>
              <w:rPr>
                <w:b w:val="0"/>
                <w:bCs/>
                <w:szCs w:val="24"/>
              </w:rPr>
            </w:pPr>
            <w:r w:rsidRPr="004709AC">
              <w:rPr>
                <w:rStyle w:val="author-a-8jz82zz89zo0z83zz78ziz87zz67z9z90zxu2"/>
                <w:b w:val="0"/>
                <w:bCs/>
              </w:rPr>
              <w:t>Beraten</w:t>
            </w:r>
            <w:r w:rsidRPr="004709AC">
              <w:rPr>
                <w:rStyle w:val="author-a-z122zm9z81zfnz86z4z87zwsz86zaz81zbz67z"/>
                <w:b w:val="0"/>
                <w:bCs/>
              </w:rPr>
              <w:t>d</w:t>
            </w:r>
            <w:r w:rsidRPr="004709AC">
              <w:rPr>
                <w:rStyle w:val="author-a-8jz82zz89zo0z83zz78ziz87zz67z9z90zxu2"/>
                <w:b w:val="0"/>
                <w:bCs/>
              </w:rPr>
              <w:t>e Mitgliedschaft für eine Delegierte des StuRa HTW Dresden</w:t>
            </w:r>
          </w:p>
        </w:tc>
      </w:tr>
      <w:tr w:rsidR="004159D1" w14:paraId="050EA412"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0E891BC5"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07D4624D" w14:textId="4243E203"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 81 Abs. 1 Nr. 1 SächsHSFG</w:t>
            </w:r>
          </w:p>
          <w:p w14:paraId="79CBCEC1" w14:textId="48C90AA3"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(die Beschlussfassung über Ordnungen der Hochschule nach § 13 Abs. 3)</w:t>
            </w:r>
          </w:p>
          <w:p w14:paraId="3CFB057F" w14:textId="77777777" w:rsidR="004159D1" w:rsidRPr="001F173E" w:rsidRDefault="004159D1" w:rsidP="001F173E">
            <w:pPr>
              <w:spacing w:line="259" w:lineRule="auto"/>
              <w:ind w:right="0"/>
              <w:rPr>
                <w:b w:val="0"/>
              </w:rPr>
            </w:pPr>
          </w:p>
        </w:tc>
      </w:tr>
      <w:tr w:rsidR="004159D1" w14:paraId="1705B223"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DB8EC3B"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631004CB" w14:textId="5A6D7C64" w:rsidR="004709AC" w:rsidRPr="004709AC" w:rsidRDefault="004709AC" w:rsidP="004709AC">
            <w:pPr>
              <w:spacing w:before="100" w:beforeAutospacing="1" w:after="100" w:afterAutospacing="1" w:line="240" w:lineRule="auto"/>
              <w:ind w:right="0"/>
              <w:rPr>
                <w:rFonts w:eastAsia="Times New Roman"/>
                <w:b w:val="0"/>
                <w:color w:val="auto"/>
                <w:szCs w:val="24"/>
              </w:rPr>
            </w:pPr>
            <w:r w:rsidRPr="004709AC">
              <w:rPr>
                <w:rFonts w:eastAsia="Times New Roman"/>
                <w:b w:val="0"/>
                <w:color w:val="auto"/>
                <w:szCs w:val="24"/>
              </w:rPr>
              <w:t>Studentische Vertretung des Senates</w:t>
            </w:r>
            <w:r w:rsidRPr="004709AC">
              <w:rPr>
                <w:rFonts w:eastAsia="Times New Roman"/>
                <w:b w:val="0"/>
                <w:color w:val="auto"/>
                <w:szCs w:val="24"/>
              </w:rPr>
              <w:br/>
            </w:r>
            <w:r w:rsidRPr="004709AC">
              <w:rPr>
                <w:rFonts w:eastAsia="Times New Roman"/>
                <w:b w:val="0"/>
                <w:color w:val="auto"/>
                <w:szCs w:val="24"/>
              </w:rPr>
              <w:t>StuRa HTW Dresden</w:t>
            </w:r>
          </w:p>
          <w:p w14:paraId="5A4B54EB" w14:textId="77777777" w:rsidR="004159D1" w:rsidRPr="001F173E" w:rsidRDefault="004159D1" w:rsidP="001F173E">
            <w:pPr>
              <w:spacing w:line="259" w:lineRule="auto"/>
              <w:ind w:right="0"/>
              <w:rPr>
                <w:b w:val="0"/>
              </w:rPr>
            </w:pPr>
          </w:p>
        </w:tc>
      </w:tr>
      <w:tr w:rsidR="004159D1" w14:paraId="226E43E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08F985E"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2A51A4C5" w14:textId="53B8A22A"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Tino Köhler</w:t>
            </w:r>
          </w:p>
          <w:p w14:paraId="192AE65F" w14:textId="63F5B5E8"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Gwyneth Hirschfeld</w:t>
            </w:r>
          </w:p>
          <w:p w14:paraId="2FD53C12" w14:textId="77777777" w:rsidR="004159D1" w:rsidRPr="001F173E" w:rsidRDefault="004159D1" w:rsidP="001F173E">
            <w:pPr>
              <w:spacing w:line="259" w:lineRule="auto"/>
              <w:ind w:right="0"/>
              <w:rPr>
                <w:b w:val="0"/>
              </w:rPr>
            </w:pPr>
          </w:p>
        </w:tc>
      </w:tr>
      <w:tr w:rsidR="004159D1" w14:paraId="16F23624"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7B309636" w14:textId="77777777" w:rsidR="004159D1" w:rsidRDefault="001F173E" w:rsidP="001F173E">
            <w:pPr>
              <w:spacing w:line="259" w:lineRule="auto"/>
              <w:ind w:right="0"/>
            </w:pPr>
            <w: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234FD9BC" w14:textId="77777777"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Der Senat möge beschließen, dauerhaft eine vom StuRa festgelegte Person als beratendes Mitglied im Senat aufzunehmen.</w:t>
            </w:r>
          </w:p>
          <w:p w14:paraId="11FFA1E3" w14:textId="77777777" w:rsidR="004159D1" w:rsidRPr="001F173E" w:rsidRDefault="004159D1" w:rsidP="001F173E">
            <w:pPr>
              <w:spacing w:line="259" w:lineRule="auto"/>
              <w:ind w:right="0"/>
              <w:rPr>
                <w:b w:val="0"/>
              </w:rPr>
            </w:pPr>
          </w:p>
        </w:tc>
      </w:tr>
      <w:tr w:rsidR="004159D1" w14:paraId="25AC8F8E"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6513D127"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3DDBCEC2" w14:textId="77777777"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Neben den gewählten stimmberechtigten Mitgliedern gehört dem Senat die Rektorin, die Prorektoren, die Kanzlerin, die Dekaninnen und die Gleichstellungsbeauftragte mit beratender Stimme an (§ 1 Satz 2 GO Senat). Das Organ der Studierendenschaft hat man dabei nicht mit einer beratenden Stimme bedacht. Die Notwendigkeit der Perspektive und der Teilhabe des StuRa am Senat hat der Gesetzgeber erkannt und in § 25 Abs. 3 SächsHSFG geregelt, dass, sofern keine studentische Senatorin auch Teil des StuRa ist, der StuRa eine Person mit beratender Stimme entsenden kann. </w:t>
            </w:r>
          </w:p>
          <w:p w14:paraId="3497AFE2" w14:textId="77777777"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 xml:space="preserve">Dass der StuRa einen breiten Blick auf die Studierendenschaft hat und mit dieser an mehr Stellen im Austausch steht, als es den studentischen Senatorinnen möglich </w:t>
            </w:r>
            <w:r w:rsidRPr="004709AC">
              <w:rPr>
                <w:rFonts w:eastAsia="Times New Roman"/>
                <w:b w:val="0"/>
                <w:color w:val="auto"/>
                <w:szCs w:val="24"/>
              </w:rPr>
              <w:lastRenderedPageBreak/>
              <w:t>wäre, ist unstrittig. Es ist auch in den meisten Fällen davon auszugehen, dass ein enger Austausch zwischen den studentischen Senatorinnen und dem StuRa stattfindet. </w:t>
            </w:r>
          </w:p>
          <w:p w14:paraId="3A434EEA" w14:textId="77777777"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Der StuRa vertritt jedoch auch hochschulpolitische Belange nach innen und nach außen. Es ist einer studentischen Senatorin nicht zuzumuten, dass sie nur auf Grund einer beratenden Mitgliedschaft im StuRa ebendiese im Senat mit der selben Fokussierung vertreten soll. </w:t>
            </w:r>
          </w:p>
          <w:p w14:paraId="43372A5E" w14:textId="77777777" w:rsidR="004709AC" w:rsidRPr="004709AC" w:rsidRDefault="004709AC" w:rsidP="004709AC">
            <w:pPr>
              <w:spacing w:line="240" w:lineRule="auto"/>
              <w:ind w:right="0"/>
              <w:rPr>
                <w:rFonts w:eastAsia="Times New Roman"/>
                <w:b w:val="0"/>
                <w:color w:val="auto"/>
                <w:szCs w:val="24"/>
              </w:rPr>
            </w:pPr>
            <w:r w:rsidRPr="004709AC">
              <w:rPr>
                <w:rFonts w:eastAsia="Times New Roman"/>
                <w:b w:val="0"/>
                <w:color w:val="auto"/>
                <w:szCs w:val="24"/>
              </w:rPr>
              <w:t>Um die Perspektive des StuRa als Kanal der Studierendenschaft - analog der Dekaninnen als Kanal der Fakultäten - zu verstetigen, sollte der StuRa eine Person benennen können, die mit beratender Stimme dauerhaft im Senat sitzt.</w:t>
            </w:r>
          </w:p>
          <w:p w14:paraId="444BA959" w14:textId="77777777" w:rsidR="00197DB0" w:rsidRPr="004709AC" w:rsidRDefault="00197DB0" w:rsidP="001F173E">
            <w:pPr>
              <w:spacing w:line="259" w:lineRule="auto"/>
              <w:ind w:right="0"/>
              <w:rPr>
                <w:rFonts w:eastAsia="Times New Roman"/>
                <w:b w:val="0"/>
                <w:color w:val="auto"/>
                <w:szCs w:val="24"/>
              </w:rPr>
            </w:pPr>
          </w:p>
        </w:tc>
      </w:tr>
      <w:tr w:rsidR="004159D1" w14:paraId="72FF064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680BF45B"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2DAA229F" w14:textId="77777777" w:rsidR="004472B6" w:rsidRPr="001F173E" w:rsidRDefault="004472B6" w:rsidP="001F173E">
            <w:pPr>
              <w:spacing w:line="259" w:lineRule="auto"/>
              <w:ind w:right="0"/>
              <w:rPr>
                <w:b w:val="0"/>
              </w:rPr>
            </w:pPr>
          </w:p>
        </w:tc>
      </w:tr>
      <w:tr w:rsidR="004159D1" w14:paraId="578954C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C9FB2F2"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55A0C4C1" w14:textId="77777777" w:rsidR="00F908C7" w:rsidRDefault="00F908C7" w:rsidP="00F908C7">
            <w:pPr>
              <w:spacing w:line="259" w:lineRule="auto"/>
              <w:ind w:right="0"/>
              <w:rPr>
                <w:b w:val="0"/>
              </w:rPr>
            </w:pPr>
            <w:r>
              <w:rPr>
                <w:b w:val="0"/>
              </w:rPr>
              <w:t>Ja</w:t>
            </w:r>
          </w:p>
          <w:p w14:paraId="13A90DF6" w14:textId="77777777" w:rsidR="004159D1" w:rsidRPr="001F173E" w:rsidRDefault="00F908C7" w:rsidP="00F908C7">
            <w:pPr>
              <w:spacing w:line="259" w:lineRule="auto"/>
              <w:ind w:right="0"/>
              <w:rPr>
                <w:b w:val="0"/>
              </w:rPr>
            </w:pPr>
            <w:r>
              <w:rPr>
                <w:b w:val="0"/>
              </w:rPr>
              <w:t>Nein</w:t>
            </w:r>
          </w:p>
        </w:tc>
      </w:tr>
    </w:tbl>
    <w:p w14:paraId="4A866242" w14:textId="77777777" w:rsidR="0062187D" w:rsidRPr="0084405C" w:rsidRDefault="0062187D" w:rsidP="008E2DBC">
      <w:pPr>
        <w:spacing w:after="160" w:line="259" w:lineRule="auto"/>
        <w:ind w:right="0"/>
        <w:rPr>
          <w:sz w:val="20"/>
          <w:szCs w:val="20"/>
          <w:u w:val="single"/>
        </w:rPr>
      </w:pPr>
    </w:p>
    <w:p w14:paraId="20746382" w14:textId="77777777" w:rsidR="0062187D" w:rsidRPr="00901AFD" w:rsidRDefault="0062187D" w:rsidP="008E2DBC">
      <w:pPr>
        <w:spacing w:after="160" w:line="259" w:lineRule="auto"/>
        <w:ind w:right="0"/>
        <w:rPr>
          <w:b w:val="0"/>
          <w:sz w:val="20"/>
          <w:szCs w:val="20"/>
        </w:rPr>
      </w:pPr>
    </w:p>
    <w:sectPr w:rsidR="0062187D" w:rsidRPr="00901AFD"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C66F1"/>
    <w:multiLevelType w:val="multilevel"/>
    <w:tmpl w:val="CC6A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248A3"/>
    <w:multiLevelType w:val="multilevel"/>
    <w:tmpl w:val="978C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709AC"/>
    <w:rsid w:val="004A2476"/>
    <w:rsid w:val="004B197F"/>
    <w:rsid w:val="004B49E4"/>
    <w:rsid w:val="004C43CA"/>
    <w:rsid w:val="004D1103"/>
    <w:rsid w:val="005A6BE0"/>
    <w:rsid w:val="005B2D52"/>
    <w:rsid w:val="005B3B10"/>
    <w:rsid w:val="005B4CCE"/>
    <w:rsid w:val="005C2765"/>
    <w:rsid w:val="005E227F"/>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800244"/>
    <w:rsid w:val="00803486"/>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54E4"/>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4709AC"/>
  </w:style>
  <w:style w:type="character" w:customStyle="1" w:styleId="author-a-z122zm9z81zfnz86z4z87zwsz86zaz81zbz67z">
    <w:name w:val="author-a-z122zm9z81zfnz86z4z87zwsz86zaz81zbz67z"/>
    <w:basedOn w:val="DefaultParagraphFont"/>
    <w:rsid w:val="004709AC"/>
  </w:style>
  <w:style w:type="character" w:customStyle="1" w:styleId="author-a-z71zz76zhimosz68zz69zz77zz122zz65z7sz89zz66z">
    <w:name w:val="author-a-z71zz76zhimosz68zz69zz77zz122zz65z7sz89zz66z"/>
    <w:basedOn w:val="DefaultParagraphFont"/>
    <w:rsid w:val="0047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1488">
      <w:bodyDiv w:val="1"/>
      <w:marLeft w:val="0"/>
      <w:marRight w:val="0"/>
      <w:marTop w:val="0"/>
      <w:marBottom w:val="0"/>
      <w:divBdr>
        <w:top w:val="none" w:sz="0" w:space="0" w:color="auto"/>
        <w:left w:val="none" w:sz="0" w:space="0" w:color="auto"/>
        <w:bottom w:val="none" w:sz="0" w:space="0" w:color="auto"/>
        <w:right w:val="none" w:sz="0" w:space="0" w:color="auto"/>
      </w:divBdr>
      <w:divsChild>
        <w:div w:id="978000282">
          <w:marLeft w:val="0"/>
          <w:marRight w:val="0"/>
          <w:marTop w:val="0"/>
          <w:marBottom w:val="0"/>
          <w:divBdr>
            <w:top w:val="none" w:sz="0" w:space="0" w:color="auto"/>
            <w:left w:val="none" w:sz="0" w:space="0" w:color="auto"/>
            <w:bottom w:val="none" w:sz="0" w:space="0" w:color="auto"/>
            <w:right w:val="none" w:sz="0" w:space="0" w:color="auto"/>
          </w:divBdr>
        </w:div>
        <w:div w:id="1155143635">
          <w:marLeft w:val="0"/>
          <w:marRight w:val="0"/>
          <w:marTop w:val="0"/>
          <w:marBottom w:val="0"/>
          <w:divBdr>
            <w:top w:val="none" w:sz="0" w:space="0" w:color="auto"/>
            <w:left w:val="none" w:sz="0" w:space="0" w:color="auto"/>
            <w:bottom w:val="none" w:sz="0" w:space="0" w:color="auto"/>
            <w:right w:val="none" w:sz="0" w:space="0" w:color="auto"/>
          </w:divBdr>
        </w:div>
        <w:div w:id="292097722">
          <w:marLeft w:val="0"/>
          <w:marRight w:val="0"/>
          <w:marTop w:val="0"/>
          <w:marBottom w:val="0"/>
          <w:divBdr>
            <w:top w:val="none" w:sz="0" w:space="0" w:color="auto"/>
            <w:left w:val="none" w:sz="0" w:space="0" w:color="auto"/>
            <w:bottom w:val="none" w:sz="0" w:space="0" w:color="auto"/>
            <w:right w:val="none" w:sz="0" w:space="0" w:color="auto"/>
          </w:divBdr>
        </w:div>
        <w:div w:id="2122606609">
          <w:marLeft w:val="0"/>
          <w:marRight w:val="0"/>
          <w:marTop w:val="0"/>
          <w:marBottom w:val="0"/>
          <w:divBdr>
            <w:top w:val="none" w:sz="0" w:space="0" w:color="auto"/>
            <w:left w:val="none" w:sz="0" w:space="0" w:color="auto"/>
            <w:bottom w:val="none" w:sz="0" w:space="0" w:color="auto"/>
            <w:right w:val="none" w:sz="0" w:space="0" w:color="auto"/>
          </w:divBdr>
        </w:div>
        <w:div w:id="1794520903">
          <w:marLeft w:val="0"/>
          <w:marRight w:val="0"/>
          <w:marTop w:val="0"/>
          <w:marBottom w:val="0"/>
          <w:divBdr>
            <w:top w:val="none" w:sz="0" w:space="0" w:color="auto"/>
            <w:left w:val="none" w:sz="0" w:space="0" w:color="auto"/>
            <w:bottom w:val="none" w:sz="0" w:space="0" w:color="auto"/>
            <w:right w:val="none" w:sz="0" w:space="0" w:color="auto"/>
          </w:divBdr>
        </w:div>
        <w:div w:id="1235317063">
          <w:marLeft w:val="0"/>
          <w:marRight w:val="0"/>
          <w:marTop w:val="0"/>
          <w:marBottom w:val="0"/>
          <w:divBdr>
            <w:top w:val="none" w:sz="0" w:space="0" w:color="auto"/>
            <w:left w:val="none" w:sz="0" w:space="0" w:color="auto"/>
            <w:bottom w:val="none" w:sz="0" w:space="0" w:color="auto"/>
            <w:right w:val="none" w:sz="0" w:space="0" w:color="auto"/>
          </w:divBdr>
        </w:div>
        <w:div w:id="1383750462">
          <w:marLeft w:val="0"/>
          <w:marRight w:val="0"/>
          <w:marTop w:val="0"/>
          <w:marBottom w:val="0"/>
          <w:divBdr>
            <w:top w:val="none" w:sz="0" w:space="0" w:color="auto"/>
            <w:left w:val="none" w:sz="0" w:space="0" w:color="auto"/>
            <w:bottom w:val="none" w:sz="0" w:space="0" w:color="auto"/>
            <w:right w:val="none" w:sz="0" w:space="0" w:color="auto"/>
          </w:divBdr>
        </w:div>
        <w:div w:id="1993875536">
          <w:marLeft w:val="0"/>
          <w:marRight w:val="0"/>
          <w:marTop w:val="0"/>
          <w:marBottom w:val="0"/>
          <w:divBdr>
            <w:top w:val="none" w:sz="0" w:space="0" w:color="auto"/>
            <w:left w:val="none" w:sz="0" w:space="0" w:color="auto"/>
            <w:bottom w:val="none" w:sz="0" w:space="0" w:color="auto"/>
            <w:right w:val="none" w:sz="0" w:space="0" w:color="auto"/>
          </w:divBdr>
        </w:div>
        <w:div w:id="883181129">
          <w:marLeft w:val="0"/>
          <w:marRight w:val="0"/>
          <w:marTop w:val="0"/>
          <w:marBottom w:val="0"/>
          <w:divBdr>
            <w:top w:val="none" w:sz="0" w:space="0" w:color="auto"/>
            <w:left w:val="none" w:sz="0" w:space="0" w:color="auto"/>
            <w:bottom w:val="none" w:sz="0" w:space="0" w:color="auto"/>
            <w:right w:val="none" w:sz="0" w:space="0" w:color="auto"/>
          </w:divBdr>
        </w:div>
        <w:div w:id="1845627816">
          <w:marLeft w:val="0"/>
          <w:marRight w:val="0"/>
          <w:marTop w:val="0"/>
          <w:marBottom w:val="0"/>
          <w:divBdr>
            <w:top w:val="none" w:sz="0" w:space="0" w:color="auto"/>
            <w:left w:val="none" w:sz="0" w:space="0" w:color="auto"/>
            <w:bottom w:val="none" w:sz="0" w:space="0" w:color="auto"/>
            <w:right w:val="none" w:sz="0" w:space="0" w:color="auto"/>
          </w:divBdr>
        </w:div>
        <w:div w:id="706637365">
          <w:marLeft w:val="0"/>
          <w:marRight w:val="0"/>
          <w:marTop w:val="0"/>
          <w:marBottom w:val="0"/>
          <w:divBdr>
            <w:top w:val="none" w:sz="0" w:space="0" w:color="auto"/>
            <w:left w:val="none" w:sz="0" w:space="0" w:color="auto"/>
            <w:bottom w:val="none" w:sz="0" w:space="0" w:color="auto"/>
            <w:right w:val="none" w:sz="0" w:space="0" w:color="auto"/>
          </w:divBdr>
        </w:div>
        <w:div w:id="390465118">
          <w:marLeft w:val="0"/>
          <w:marRight w:val="0"/>
          <w:marTop w:val="0"/>
          <w:marBottom w:val="0"/>
          <w:divBdr>
            <w:top w:val="none" w:sz="0" w:space="0" w:color="auto"/>
            <w:left w:val="none" w:sz="0" w:space="0" w:color="auto"/>
            <w:bottom w:val="none" w:sz="0" w:space="0" w:color="auto"/>
            <w:right w:val="none" w:sz="0" w:space="0" w:color="auto"/>
          </w:divBdr>
        </w:div>
        <w:div w:id="1513839142">
          <w:marLeft w:val="0"/>
          <w:marRight w:val="0"/>
          <w:marTop w:val="0"/>
          <w:marBottom w:val="0"/>
          <w:divBdr>
            <w:top w:val="none" w:sz="0" w:space="0" w:color="auto"/>
            <w:left w:val="none" w:sz="0" w:space="0" w:color="auto"/>
            <w:bottom w:val="none" w:sz="0" w:space="0" w:color="auto"/>
            <w:right w:val="none" w:sz="0" w:space="0" w:color="auto"/>
          </w:divBdr>
        </w:div>
      </w:divsChild>
    </w:div>
    <w:div w:id="159659187">
      <w:bodyDiv w:val="1"/>
      <w:marLeft w:val="0"/>
      <w:marRight w:val="0"/>
      <w:marTop w:val="0"/>
      <w:marBottom w:val="0"/>
      <w:divBdr>
        <w:top w:val="none" w:sz="0" w:space="0" w:color="auto"/>
        <w:left w:val="none" w:sz="0" w:space="0" w:color="auto"/>
        <w:bottom w:val="none" w:sz="0" w:space="0" w:color="auto"/>
        <w:right w:val="none" w:sz="0" w:space="0" w:color="auto"/>
      </w:divBdr>
      <w:divsChild>
        <w:div w:id="1477644356">
          <w:marLeft w:val="0"/>
          <w:marRight w:val="0"/>
          <w:marTop w:val="0"/>
          <w:marBottom w:val="0"/>
          <w:divBdr>
            <w:top w:val="none" w:sz="0" w:space="0" w:color="auto"/>
            <w:left w:val="none" w:sz="0" w:space="0" w:color="auto"/>
            <w:bottom w:val="none" w:sz="0" w:space="0" w:color="auto"/>
            <w:right w:val="none" w:sz="0" w:space="0" w:color="auto"/>
          </w:divBdr>
        </w:div>
      </w:divsChild>
    </w:div>
    <w:div w:id="357047283">
      <w:bodyDiv w:val="1"/>
      <w:marLeft w:val="0"/>
      <w:marRight w:val="0"/>
      <w:marTop w:val="0"/>
      <w:marBottom w:val="0"/>
      <w:divBdr>
        <w:top w:val="none" w:sz="0" w:space="0" w:color="auto"/>
        <w:left w:val="none" w:sz="0" w:space="0" w:color="auto"/>
        <w:bottom w:val="none" w:sz="0" w:space="0" w:color="auto"/>
        <w:right w:val="none" w:sz="0" w:space="0" w:color="auto"/>
      </w:divBdr>
      <w:divsChild>
        <w:div w:id="914244567">
          <w:marLeft w:val="0"/>
          <w:marRight w:val="0"/>
          <w:marTop w:val="0"/>
          <w:marBottom w:val="0"/>
          <w:divBdr>
            <w:top w:val="none" w:sz="0" w:space="0" w:color="auto"/>
            <w:left w:val="none" w:sz="0" w:space="0" w:color="auto"/>
            <w:bottom w:val="none" w:sz="0" w:space="0" w:color="auto"/>
            <w:right w:val="none" w:sz="0" w:space="0" w:color="auto"/>
          </w:divBdr>
        </w:div>
        <w:div w:id="575938379">
          <w:marLeft w:val="0"/>
          <w:marRight w:val="0"/>
          <w:marTop w:val="0"/>
          <w:marBottom w:val="0"/>
          <w:divBdr>
            <w:top w:val="none" w:sz="0" w:space="0" w:color="auto"/>
            <w:left w:val="none" w:sz="0" w:space="0" w:color="auto"/>
            <w:bottom w:val="none" w:sz="0" w:space="0" w:color="auto"/>
            <w:right w:val="none" w:sz="0" w:space="0" w:color="auto"/>
          </w:divBdr>
        </w:div>
        <w:div w:id="293802247">
          <w:marLeft w:val="0"/>
          <w:marRight w:val="0"/>
          <w:marTop w:val="0"/>
          <w:marBottom w:val="0"/>
          <w:divBdr>
            <w:top w:val="none" w:sz="0" w:space="0" w:color="auto"/>
            <w:left w:val="none" w:sz="0" w:space="0" w:color="auto"/>
            <w:bottom w:val="none" w:sz="0" w:space="0" w:color="auto"/>
            <w:right w:val="none" w:sz="0" w:space="0" w:color="auto"/>
          </w:divBdr>
        </w:div>
        <w:div w:id="990712300">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1303727085">
      <w:bodyDiv w:val="1"/>
      <w:marLeft w:val="0"/>
      <w:marRight w:val="0"/>
      <w:marTop w:val="0"/>
      <w:marBottom w:val="0"/>
      <w:divBdr>
        <w:top w:val="none" w:sz="0" w:space="0" w:color="auto"/>
        <w:left w:val="none" w:sz="0" w:space="0" w:color="auto"/>
        <w:bottom w:val="none" w:sz="0" w:space="0" w:color="auto"/>
        <w:right w:val="none" w:sz="0" w:space="0" w:color="auto"/>
      </w:divBdr>
      <w:divsChild>
        <w:div w:id="263658510">
          <w:marLeft w:val="0"/>
          <w:marRight w:val="0"/>
          <w:marTop w:val="0"/>
          <w:marBottom w:val="0"/>
          <w:divBdr>
            <w:top w:val="none" w:sz="0" w:space="0" w:color="auto"/>
            <w:left w:val="none" w:sz="0" w:space="0" w:color="auto"/>
            <w:bottom w:val="none" w:sz="0" w:space="0" w:color="auto"/>
            <w:right w:val="none" w:sz="0" w:space="0" w:color="auto"/>
          </w:divBdr>
        </w:div>
        <w:div w:id="1842161452">
          <w:marLeft w:val="0"/>
          <w:marRight w:val="0"/>
          <w:marTop w:val="0"/>
          <w:marBottom w:val="0"/>
          <w:divBdr>
            <w:top w:val="none" w:sz="0" w:space="0" w:color="auto"/>
            <w:left w:val="none" w:sz="0" w:space="0" w:color="auto"/>
            <w:bottom w:val="none" w:sz="0" w:space="0" w:color="auto"/>
            <w:right w:val="none" w:sz="0" w:space="0" w:color="auto"/>
          </w:divBdr>
        </w:div>
      </w:divsChild>
    </w:div>
    <w:div w:id="1362366244">
      <w:bodyDiv w:val="1"/>
      <w:marLeft w:val="0"/>
      <w:marRight w:val="0"/>
      <w:marTop w:val="0"/>
      <w:marBottom w:val="0"/>
      <w:divBdr>
        <w:top w:val="none" w:sz="0" w:space="0" w:color="auto"/>
        <w:left w:val="none" w:sz="0" w:space="0" w:color="auto"/>
        <w:bottom w:val="none" w:sz="0" w:space="0" w:color="auto"/>
        <w:right w:val="none" w:sz="0" w:space="0" w:color="auto"/>
      </w:divBdr>
      <w:divsChild>
        <w:div w:id="599141194">
          <w:marLeft w:val="0"/>
          <w:marRight w:val="0"/>
          <w:marTop w:val="0"/>
          <w:marBottom w:val="0"/>
          <w:divBdr>
            <w:top w:val="none" w:sz="0" w:space="0" w:color="auto"/>
            <w:left w:val="none" w:sz="0" w:space="0" w:color="auto"/>
            <w:bottom w:val="none" w:sz="0" w:space="0" w:color="auto"/>
            <w:right w:val="none" w:sz="0" w:space="0" w:color="auto"/>
          </w:divBdr>
        </w:div>
        <w:div w:id="1290546825">
          <w:marLeft w:val="0"/>
          <w:marRight w:val="0"/>
          <w:marTop w:val="0"/>
          <w:marBottom w:val="0"/>
          <w:divBdr>
            <w:top w:val="none" w:sz="0" w:space="0" w:color="auto"/>
            <w:left w:val="none" w:sz="0" w:space="0" w:color="auto"/>
            <w:bottom w:val="none" w:sz="0" w:space="0" w:color="auto"/>
            <w:right w:val="none" w:sz="0" w:space="0" w:color="auto"/>
          </w:divBdr>
        </w:div>
      </w:divsChild>
    </w:div>
    <w:div w:id="1660112560">
      <w:bodyDiv w:val="1"/>
      <w:marLeft w:val="0"/>
      <w:marRight w:val="0"/>
      <w:marTop w:val="0"/>
      <w:marBottom w:val="0"/>
      <w:divBdr>
        <w:top w:val="none" w:sz="0" w:space="0" w:color="auto"/>
        <w:left w:val="none" w:sz="0" w:space="0" w:color="auto"/>
        <w:bottom w:val="none" w:sz="0" w:space="0" w:color="auto"/>
        <w:right w:val="none" w:sz="0" w:space="0" w:color="auto"/>
      </w:divBdr>
      <w:divsChild>
        <w:div w:id="1523402147">
          <w:marLeft w:val="0"/>
          <w:marRight w:val="0"/>
          <w:marTop w:val="0"/>
          <w:marBottom w:val="0"/>
          <w:divBdr>
            <w:top w:val="none" w:sz="0" w:space="0" w:color="auto"/>
            <w:left w:val="none" w:sz="0" w:space="0" w:color="auto"/>
            <w:bottom w:val="none" w:sz="0" w:space="0" w:color="auto"/>
            <w:right w:val="none" w:sz="0" w:space="0" w:color="auto"/>
          </w:divBdr>
        </w:div>
        <w:div w:id="349649580">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276</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2022-03-31T19:58:00Z</dcterms:created>
  <dcterms:modified xsi:type="dcterms:W3CDTF">2022-03-31T19:58:00Z</dcterms:modified>
</cp:coreProperties>
</file>